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41BC7C" w14:textId="77777777" w:rsidR="00C64B1B" w:rsidRDefault="00C64B1B" w:rsidP="00C64B1B">
      <w:pPr>
        <w:jc w:val="center"/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843"/>
        <w:gridCol w:w="4678"/>
        <w:gridCol w:w="5812"/>
        <w:gridCol w:w="1359"/>
      </w:tblGrid>
      <w:tr w:rsidR="00A06425" w:rsidRPr="00A06425" w14:paraId="5E488B50" w14:textId="77777777" w:rsidTr="00A06425">
        <w:tc>
          <w:tcPr>
            <w:tcW w:w="15388" w:type="dxa"/>
            <w:gridSpan w:val="6"/>
            <w:shd w:val="clear" w:color="auto" w:fill="auto"/>
            <w:vAlign w:val="center"/>
          </w:tcPr>
          <w:p w14:paraId="1EE8A682" w14:textId="6C8A1A1D" w:rsidR="00A06425" w:rsidRPr="00A06425" w:rsidRDefault="00A06425" w:rsidP="00B871B6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="009F17E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37519A" w:rsidRPr="0037519A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OHP GO - budowa zintegrowanej platformy cyfrowej wspierającej edukację i aktywizację zawodową młodzieży</w:t>
            </w:r>
            <w:r w:rsidR="009F17E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9F17E3" w:rsidRPr="009F17E3">
              <w:rPr>
                <w:rFonts w:asciiTheme="minorHAnsi" w:hAnsiTheme="minorHAnsi" w:cstheme="minorHAnsi"/>
                <w:b/>
                <w:sz w:val="22"/>
                <w:szCs w:val="22"/>
              </w:rPr>
              <w:t>[</w:t>
            </w:r>
            <w:r w:rsidR="00195AC1">
              <w:rPr>
                <w:rFonts w:asciiTheme="minorHAnsi" w:hAnsiTheme="minorHAnsi" w:cstheme="minorHAnsi"/>
                <w:b/>
                <w:sz w:val="22"/>
                <w:szCs w:val="22"/>
              </w:rPr>
              <w:t>OPIS ZAŁOŻEŃ PROJEKTU INFORMATYCZNEGO</w:t>
            </w:r>
            <w:r w:rsidR="009F17E3" w:rsidRPr="009F17E3">
              <w:rPr>
                <w:rFonts w:asciiTheme="minorHAnsi" w:hAnsiTheme="minorHAnsi" w:cstheme="minorHAnsi"/>
                <w:b/>
                <w:sz w:val="22"/>
                <w:szCs w:val="22"/>
              </w:rPr>
              <w:t>]</w:t>
            </w:r>
          </w:p>
        </w:tc>
      </w:tr>
      <w:tr w:rsidR="00A06425" w:rsidRPr="00A06425" w14:paraId="529AFC74" w14:textId="77777777" w:rsidTr="00A06425">
        <w:tc>
          <w:tcPr>
            <w:tcW w:w="562" w:type="dxa"/>
            <w:shd w:val="clear" w:color="auto" w:fill="auto"/>
            <w:vAlign w:val="center"/>
          </w:tcPr>
          <w:p w14:paraId="20155DD9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BE02E1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A8162A9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20B296AF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7E4B6E45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359" w:type="dxa"/>
            <w:vAlign w:val="center"/>
          </w:tcPr>
          <w:p w14:paraId="2ED23DD6" w14:textId="77777777" w:rsidR="00A06425" w:rsidRPr="00A06425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A53147" w:rsidRPr="00A06425" w14:paraId="39CB5777" w14:textId="77777777" w:rsidTr="00A06425">
        <w:tc>
          <w:tcPr>
            <w:tcW w:w="562" w:type="dxa"/>
            <w:shd w:val="clear" w:color="auto" w:fill="auto"/>
          </w:tcPr>
          <w:p w14:paraId="1ED3D372" w14:textId="77777777" w:rsidR="00A53147" w:rsidRPr="00A06425" w:rsidRDefault="00A53147" w:rsidP="00A53147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3F638612" w14:textId="63E2BF38" w:rsidR="00A53147" w:rsidRPr="00A06425" w:rsidRDefault="00A53147" w:rsidP="00A53147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MFiPR</w:t>
            </w:r>
            <w:proofErr w:type="spellEnd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DRC</w:t>
            </w:r>
          </w:p>
        </w:tc>
        <w:tc>
          <w:tcPr>
            <w:tcW w:w="1843" w:type="dxa"/>
            <w:shd w:val="clear" w:color="auto" w:fill="auto"/>
          </w:tcPr>
          <w:p w14:paraId="681B2938" w14:textId="189BE89F" w:rsidR="00A53147" w:rsidRPr="00A06425" w:rsidRDefault="00A53147" w:rsidP="00A531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3147">
              <w:rPr>
                <w:rFonts w:asciiTheme="minorHAnsi" w:hAnsiTheme="minorHAnsi" w:cstheme="minorHAnsi"/>
                <w:sz w:val="22"/>
                <w:szCs w:val="22"/>
              </w:rPr>
              <w:t>2.1.</w:t>
            </w:r>
            <w:r w:rsidRPr="00A53147">
              <w:rPr>
                <w:rFonts w:asciiTheme="minorHAnsi" w:hAnsiTheme="minorHAnsi" w:cstheme="minorHAnsi"/>
                <w:sz w:val="22"/>
                <w:szCs w:val="22"/>
              </w:rPr>
              <w:tab/>
              <w:t>Cele i korzyści wynikające z realizacji przedsięwzięcia</w:t>
            </w:r>
          </w:p>
        </w:tc>
        <w:tc>
          <w:tcPr>
            <w:tcW w:w="4678" w:type="dxa"/>
            <w:shd w:val="clear" w:color="auto" w:fill="auto"/>
          </w:tcPr>
          <w:p w14:paraId="75092A86" w14:textId="2BE4D1B9" w:rsidR="00A53147" w:rsidRPr="00A06425" w:rsidRDefault="00A53147" w:rsidP="00A531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 przypadku wskaźników specyficznych dla projektów nie podano definicji wskaźników.</w:t>
            </w:r>
          </w:p>
        </w:tc>
        <w:tc>
          <w:tcPr>
            <w:tcW w:w="5812" w:type="dxa"/>
            <w:shd w:val="clear" w:color="auto" w:fill="auto"/>
          </w:tcPr>
          <w:p w14:paraId="7BB14712" w14:textId="044E69A5" w:rsidR="00A53147" w:rsidRPr="00A06425" w:rsidRDefault="00A53147" w:rsidP="00A531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Proszę o uzupełnienie.</w:t>
            </w:r>
          </w:p>
        </w:tc>
        <w:tc>
          <w:tcPr>
            <w:tcW w:w="1359" w:type="dxa"/>
          </w:tcPr>
          <w:p w14:paraId="5B00690F" w14:textId="77777777" w:rsidR="00A53147" w:rsidRPr="00A06425" w:rsidRDefault="00A53147" w:rsidP="00A531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53147" w:rsidRPr="00A06425" w14:paraId="536815A3" w14:textId="77777777" w:rsidTr="00A06425">
        <w:tc>
          <w:tcPr>
            <w:tcW w:w="562" w:type="dxa"/>
            <w:shd w:val="clear" w:color="auto" w:fill="auto"/>
          </w:tcPr>
          <w:p w14:paraId="48E7431A" w14:textId="77777777" w:rsidR="00A53147" w:rsidRPr="00A06425" w:rsidRDefault="00A53147" w:rsidP="00A53147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6B06123C" w14:textId="00E64858" w:rsidR="00A53147" w:rsidRPr="00A06425" w:rsidRDefault="00A53147" w:rsidP="00A53147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MFiPR</w:t>
            </w:r>
            <w:proofErr w:type="spellEnd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DRC</w:t>
            </w:r>
          </w:p>
        </w:tc>
        <w:tc>
          <w:tcPr>
            <w:tcW w:w="1843" w:type="dxa"/>
            <w:shd w:val="clear" w:color="auto" w:fill="auto"/>
          </w:tcPr>
          <w:p w14:paraId="62F6872C" w14:textId="1D71FCB0" w:rsidR="00A53147" w:rsidRPr="00A06425" w:rsidRDefault="00A53147" w:rsidP="00A531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53147">
              <w:rPr>
                <w:rFonts w:asciiTheme="minorHAnsi" w:hAnsiTheme="minorHAnsi" w:cstheme="minorHAnsi"/>
                <w:sz w:val="22"/>
                <w:szCs w:val="22"/>
              </w:rPr>
              <w:t>2.1.</w:t>
            </w:r>
            <w:r w:rsidRPr="00A53147">
              <w:rPr>
                <w:rFonts w:asciiTheme="minorHAnsi" w:hAnsiTheme="minorHAnsi" w:cstheme="minorHAnsi"/>
                <w:sz w:val="22"/>
                <w:szCs w:val="22"/>
              </w:rPr>
              <w:tab/>
              <w:t>Cele i korzyści wynikające z realizacji przedsięwzięcia</w:t>
            </w:r>
          </w:p>
        </w:tc>
        <w:tc>
          <w:tcPr>
            <w:tcW w:w="4678" w:type="dxa"/>
            <w:shd w:val="clear" w:color="auto" w:fill="auto"/>
          </w:tcPr>
          <w:p w14:paraId="26AC9B19" w14:textId="321C07E3" w:rsidR="00A53147" w:rsidRPr="00A06425" w:rsidRDefault="00A53147" w:rsidP="00A531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W przypadku KPI8: </w:t>
            </w:r>
            <w:r w:rsidRPr="00A53147">
              <w:rPr>
                <w:rFonts w:asciiTheme="minorHAnsi" w:hAnsiTheme="minorHAnsi" w:cstheme="minorHAnsi"/>
                <w:sz w:val="22"/>
                <w:szCs w:val="22"/>
              </w:rPr>
              <w:t>: Liczba usług publicznych udostępnionych on-line o stopniu dojrzałości co najmniej 4 – transakcja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należy wskazać na wątpliwości czy podane e-usługi w pkt 2.2 spełniają definicje wskaźnika z instrukcji. </w:t>
            </w:r>
          </w:p>
        </w:tc>
        <w:tc>
          <w:tcPr>
            <w:tcW w:w="5812" w:type="dxa"/>
            <w:shd w:val="clear" w:color="auto" w:fill="auto"/>
          </w:tcPr>
          <w:p w14:paraId="46C6C814" w14:textId="5CAABF8D" w:rsidR="00A53147" w:rsidRPr="00A06425" w:rsidRDefault="00A53147" w:rsidP="00A5314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Proszę o weryfikację i poprawę.</w:t>
            </w:r>
          </w:p>
        </w:tc>
        <w:tc>
          <w:tcPr>
            <w:tcW w:w="1359" w:type="dxa"/>
          </w:tcPr>
          <w:p w14:paraId="52F6715E" w14:textId="77777777" w:rsidR="00A53147" w:rsidRPr="00A06425" w:rsidRDefault="00A53147" w:rsidP="00A5314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15B2AEB" w14:textId="77777777" w:rsidR="00C64B1B" w:rsidRDefault="00C64B1B" w:rsidP="00C64B1B">
      <w:pPr>
        <w:jc w:val="center"/>
      </w:pPr>
    </w:p>
    <w:sectPr w:rsidR="00C64B1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B1B"/>
    <w:rsid w:val="00034258"/>
    <w:rsid w:val="00140BE8"/>
    <w:rsid w:val="00156B05"/>
    <w:rsid w:val="00195AC1"/>
    <w:rsid w:val="0019648E"/>
    <w:rsid w:val="002715B2"/>
    <w:rsid w:val="003124D1"/>
    <w:rsid w:val="0037519A"/>
    <w:rsid w:val="003B4105"/>
    <w:rsid w:val="004D086F"/>
    <w:rsid w:val="005B35EA"/>
    <w:rsid w:val="005F6527"/>
    <w:rsid w:val="006705EC"/>
    <w:rsid w:val="006E16E9"/>
    <w:rsid w:val="00807385"/>
    <w:rsid w:val="00836322"/>
    <w:rsid w:val="008368BB"/>
    <w:rsid w:val="00853A10"/>
    <w:rsid w:val="00944932"/>
    <w:rsid w:val="009E1A5A"/>
    <w:rsid w:val="009E5FDB"/>
    <w:rsid w:val="009F17E3"/>
    <w:rsid w:val="00A06425"/>
    <w:rsid w:val="00A53147"/>
    <w:rsid w:val="00AC7796"/>
    <w:rsid w:val="00B871B6"/>
    <w:rsid w:val="00C64B1B"/>
    <w:rsid w:val="00CC4846"/>
    <w:rsid w:val="00CD5EB0"/>
    <w:rsid w:val="00E14C33"/>
    <w:rsid w:val="00F05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31B81F"/>
  <w15:docId w15:val="{3FA25410-08C6-4314-AAEF-EB4187B11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115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BAF</dc:creator>
  <cp:lastModifiedBy>Turowiecki Ignacy</cp:lastModifiedBy>
  <cp:revision>7</cp:revision>
  <dcterms:created xsi:type="dcterms:W3CDTF">2022-10-24T14:58:00Z</dcterms:created>
  <dcterms:modified xsi:type="dcterms:W3CDTF">2026-07-13T13:47:00Z</dcterms:modified>
</cp:coreProperties>
</file>